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7E4" w:rsidRPr="001877E4" w:rsidRDefault="001877E4" w:rsidP="00C87AD6">
      <w:pPr>
        <w:spacing w:line="360" w:lineRule="auto"/>
        <w:ind w:firstLineChars="200" w:firstLine="480"/>
        <w:jc w:val="center"/>
        <w:rPr>
          <w:sz w:val="24"/>
        </w:rPr>
      </w:pPr>
      <w:r w:rsidRPr="001877E4">
        <w:rPr>
          <w:rFonts w:hint="eastAsia"/>
          <w:sz w:val="24"/>
        </w:rPr>
        <w:t>智能电位</w:t>
      </w:r>
      <w:r w:rsidRPr="001877E4">
        <w:rPr>
          <w:rFonts w:hint="eastAsia"/>
          <w:sz w:val="24"/>
        </w:rPr>
        <w:t>测试桩</w:t>
      </w:r>
    </w:p>
    <w:p w:rsidR="001877E4" w:rsidRDefault="00EA346D" w:rsidP="00EA346D">
      <w:pPr>
        <w:spacing w:line="360" w:lineRule="auto"/>
        <w:rPr>
          <w:sz w:val="24"/>
        </w:rPr>
      </w:pPr>
      <w:r>
        <w:rPr>
          <w:rFonts w:hint="eastAsia"/>
          <w:sz w:val="24"/>
        </w:rPr>
        <w:t>1、</w:t>
      </w:r>
      <w:r w:rsidR="001877E4" w:rsidRPr="001877E4">
        <w:rPr>
          <w:rFonts w:hint="eastAsia"/>
          <w:sz w:val="24"/>
        </w:rPr>
        <w:t>一般要求</w:t>
      </w:r>
    </w:p>
    <w:p w:rsidR="001877E4" w:rsidRDefault="001877E4" w:rsidP="001877E4">
      <w:pPr>
        <w:spacing w:line="360" w:lineRule="auto"/>
        <w:ind w:firstLineChars="200" w:firstLine="480"/>
        <w:rPr>
          <w:sz w:val="24"/>
        </w:rPr>
      </w:pPr>
      <w:r w:rsidRPr="001877E4">
        <w:rPr>
          <w:rFonts w:hint="eastAsia"/>
          <w:sz w:val="24"/>
        </w:rPr>
        <w:t>智能电位</w:t>
      </w:r>
      <w:r>
        <w:rPr>
          <w:rFonts w:hint="eastAsia"/>
          <w:sz w:val="24"/>
        </w:rPr>
        <w:t>测试桩</w:t>
      </w:r>
      <w:r w:rsidRPr="001877E4">
        <w:rPr>
          <w:rFonts w:hint="eastAsia"/>
          <w:sz w:val="24"/>
        </w:rPr>
        <w:t>应具备将阴极保护参数（通电电位、断电电位、交流电压、试片直流电流、试片交流电流等）和电池电量按设定要求进行自动采集、存储、上传的功能。</w:t>
      </w:r>
    </w:p>
    <w:p w:rsidR="001877E4" w:rsidRDefault="001877E4" w:rsidP="001877E4">
      <w:pPr>
        <w:spacing w:line="360" w:lineRule="auto"/>
        <w:ind w:firstLineChars="200" w:firstLine="480"/>
        <w:rPr>
          <w:sz w:val="24"/>
        </w:rPr>
      </w:pPr>
      <w:r>
        <w:rPr>
          <w:rFonts w:hint="eastAsia"/>
          <w:sz w:val="24"/>
        </w:rPr>
        <w:t>智能电位测试桩</w:t>
      </w:r>
      <w:r w:rsidRPr="001877E4">
        <w:rPr>
          <w:rFonts w:hint="eastAsia"/>
          <w:sz w:val="24"/>
        </w:rPr>
        <w:t>应安装在配套的测试装置中。</w:t>
      </w:r>
    </w:p>
    <w:p w:rsidR="001877E4" w:rsidRDefault="001877E4" w:rsidP="001877E4">
      <w:pPr>
        <w:spacing w:line="360" w:lineRule="auto"/>
        <w:ind w:firstLineChars="200" w:firstLine="480"/>
        <w:rPr>
          <w:sz w:val="24"/>
        </w:rPr>
      </w:pPr>
      <w:r>
        <w:rPr>
          <w:rFonts w:hint="eastAsia"/>
          <w:sz w:val="24"/>
        </w:rPr>
        <w:t>智能电位测试桩</w:t>
      </w:r>
      <w:r w:rsidRPr="001877E4">
        <w:rPr>
          <w:rFonts w:hint="eastAsia"/>
          <w:sz w:val="24"/>
        </w:rPr>
        <w:t>配套的参比电极选用长效硫酸铜参比电极。</w:t>
      </w:r>
    </w:p>
    <w:p w:rsidR="00EA346D" w:rsidRDefault="001877E4" w:rsidP="001877E4">
      <w:pPr>
        <w:spacing w:line="360" w:lineRule="auto"/>
        <w:ind w:firstLineChars="200" w:firstLine="480"/>
        <w:rPr>
          <w:sz w:val="24"/>
        </w:rPr>
      </w:pPr>
      <w:r>
        <w:rPr>
          <w:rFonts w:hint="eastAsia"/>
          <w:sz w:val="24"/>
        </w:rPr>
        <w:t>智能电位测试桩</w:t>
      </w:r>
      <w:r w:rsidRPr="001877E4">
        <w:rPr>
          <w:rFonts w:hint="eastAsia"/>
          <w:sz w:val="24"/>
        </w:rPr>
        <w:t>配套单独试片，试片含交流干扰测试试片、阴极保护测试试片，试片形状为圆形单侧裸露，裸露面积</w:t>
      </w:r>
      <w:r w:rsidRPr="001877E4">
        <w:rPr>
          <w:sz w:val="24"/>
        </w:rPr>
        <w:t>6.5cm2。</w:t>
      </w:r>
      <w:bookmarkStart w:id="0" w:name="_GoBack"/>
      <w:bookmarkEnd w:id="0"/>
    </w:p>
    <w:p w:rsidR="00EA346D" w:rsidRDefault="001877E4" w:rsidP="001877E4">
      <w:pPr>
        <w:spacing w:line="360" w:lineRule="auto"/>
        <w:ind w:firstLineChars="200" w:firstLine="480"/>
        <w:rPr>
          <w:sz w:val="24"/>
        </w:rPr>
      </w:pPr>
      <w:r>
        <w:rPr>
          <w:sz w:val="24"/>
        </w:rPr>
        <w:t>智能电位测试桩</w:t>
      </w:r>
      <w:r w:rsidR="00EA346D">
        <w:rPr>
          <w:sz w:val="24"/>
        </w:rPr>
        <w:t>与配套测试装置</w:t>
      </w:r>
      <w:r w:rsidRPr="001877E4">
        <w:rPr>
          <w:sz w:val="24"/>
        </w:rPr>
        <w:t>成套供货。</w:t>
      </w:r>
    </w:p>
    <w:p w:rsidR="00EA346D" w:rsidRDefault="001877E4" w:rsidP="001877E4">
      <w:pPr>
        <w:spacing w:line="360" w:lineRule="auto"/>
        <w:ind w:firstLineChars="200" w:firstLine="480"/>
        <w:rPr>
          <w:sz w:val="24"/>
        </w:rPr>
      </w:pPr>
      <w:r w:rsidRPr="001877E4">
        <w:rPr>
          <w:sz w:val="24"/>
        </w:rPr>
        <w:t>参比电极上方应安装注水管，注水管应配有相应的堵漏，防止进入沙尘，管材为 PVC 。</w:t>
      </w:r>
    </w:p>
    <w:p w:rsidR="00EA346D" w:rsidRDefault="00EA346D" w:rsidP="00EA346D">
      <w:pPr>
        <w:spacing w:line="360" w:lineRule="auto"/>
        <w:rPr>
          <w:rFonts w:hint="eastAsia"/>
          <w:sz w:val="24"/>
        </w:rPr>
      </w:pPr>
      <w:r>
        <w:rPr>
          <w:rFonts w:hint="eastAsia"/>
          <w:sz w:val="24"/>
        </w:rPr>
        <w:t>2、</w:t>
      </w:r>
      <w:r w:rsidR="00C87AD6">
        <w:rPr>
          <w:sz w:val="24"/>
        </w:rPr>
        <w:t>主要技术性能</w:t>
      </w:r>
    </w:p>
    <w:p w:rsidR="00EA346D" w:rsidRDefault="00EA346D" w:rsidP="001877E4">
      <w:pPr>
        <w:spacing w:line="360" w:lineRule="auto"/>
        <w:ind w:firstLineChars="200" w:firstLine="480"/>
        <w:rPr>
          <w:sz w:val="24"/>
        </w:rPr>
      </w:pPr>
      <w:r>
        <w:rPr>
          <w:rFonts w:hint="eastAsia"/>
          <w:sz w:val="24"/>
        </w:rPr>
        <w:t>2.1</w:t>
      </w:r>
      <w:r w:rsidR="001877E4" w:rsidRPr="001877E4">
        <w:rPr>
          <w:sz w:val="24"/>
        </w:rPr>
        <w:t>基本功能</w:t>
      </w:r>
    </w:p>
    <w:p w:rsidR="00EA346D" w:rsidRDefault="001877E4" w:rsidP="001877E4">
      <w:pPr>
        <w:spacing w:line="360" w:lineRule="auto"/>
        <w:ind w:firstLineChars="200" w:firstLine="480"/>
        <w:rPr>
          <w:sz w:val="24"/>
        </w:rPr>
      </w:pPr>
      <w:r w:rsidRPr="001877E4">
        <w:rPr>
          <w:sz w:val="24"/>
        </w:rPr>
        <w:t>1）</w:t>
      </w:r>
      <w:r>
        <w:rPr>
          <w:sz w:val="24"/>
        </w:rPr>
        <w:t>智能电位测试桩</w:t>
      </w:r>
      <w:r w:rsidRPr="001877E4">
        <w:rPr>
          <w:sz w:val="24"/>
        </w:rPr>
        <w:t>采集的阴极保护系统参数为：管道通电电位、管道断电电位、自腐蚀电位、管道交流电压、管道直流电流密度、管道交流电流密度、管道腐蚀速</w:t>
      </w:r>
      <w:r w:rsidRPr="001877E4">
        <w:rPr>
          <w:rFonts w:hint="eastAsia"/>
          <w:sz w:val="24"/>
        </w:rPr>
        <w:t>率（可扩展）等。</w:t>
      </w:r>
    </w:p>
    <w:p w:rsidR="00EA346D" w:rsidRDefault="001877E4" w:rsidP="001877E4">
      <w:pPr>
        <w:spacing w:line="360" w:lineRule="auto"/>
        <w:ind w:firstLineChars="200" w:firstLine="480"/>
        <w:rPr>
          <w:sz w:val="24"/>
        </w:rPr>
      </w:pPr>
      <w:r w:rsidRPr="001877E4">
        <w:rPr>
          <w:sz w:val="24"/>
        </w:rPr>
        <w:t>2）</w:t>
      </w:r>
      <w:r>
        <w:rPr>
          <w:sz w:val="24"/>
        </w:rPr>
        <w:t>智能电位测试桩</w:t>
      </w:r>
      <w:r w:rsidRPr="001877E4">
        <w:rPr>
          <w:sz w:val="24"/>
        </w:rPr>
        <w:t>具有自动采集、存储、上传功能，支持4G全网通无线通信网络，将采集的参数发送至阴极保护管理系统。</w:t>
      </w:r>
    </w:p>
    <w:p w:rsidR="001877E4" w:rsidRPr="001877E4" w:rsidRDefault="001877E4" w:rsidP="001877E4">
      <w:pPr>
        <w:spacing w:line="360" w:lineRule="auto"/>
        <w:ind w:firstLineChars="200" w:firstLine="480"/>
        <w:rPr>
          <w:sz w:val="24"/>
        </w:rPr>
      </w:pPr>
      <w:r w:rsidRPr="001877E4">
        <w:rPr>
          <w:sz w:val="24"/>
        </w:rPr>
        <w:t>3）当阴极保护电位自动采集仪采集到管地电位或者交流电压相对于常规保护电位的偏移量超过设定值（如交流电压超过4V),应能及时自动触发，将采集、存储及传输频率调整为设定值。</w:t>
      </w:r>
    </w:p>
    <w:p w:rsidR="00701CF6" w:rsidRDefault="00C87AD6" w:rsidP="001877E4">
      <w:pPr>
        <w:spacing w:line="360" w:lineRule="auto"/>
        <w:ind w:firstLineChars="200" w:firstLine="480"/>
        <w:rPr>
          <w:sz w:val="24"/>
        </w:rPr>
      </w:pPr>
      <w:r>
        <w:rPr>
          <w:rFonts w:hint="eastAsia"/>
          <w:sz w:val="24"/>
        </w:rPr>
        <w:t>2.2</w:t>
      </w:r>
      <w:r w:rsidR="001877E4" w:rsidRPr="001877E4">
        <w:rPr>
          <w:sz w:val="24"/>
        </w:rPr>
        <w:t>功耗及寿命</w:t>
      </w:r>
    </w:p>
    <w:p w:rsidR="00701CF6" w:rsidRDefault="001877E4" w:rsidP="00701CF6">
      <w:pPr>
        <w:spacing w:line="360" w:lineRule="auto"/>
        <w:ind w:firstLineChars="200" w:firstLine="480"/>
        <w:rPr>
          <w:sz w:val="24"/>
        </w:rPr>
      </w:pPr>
      <w:r w:rsidRPr="001877E4">
        <w:rPr>
          <w:sz w:val="24"/>
        </w:rPr>
        <w:t>采集仪本体与电源都是相互独立的。根据现场实际工况，电源采用长寿命一次性电池供电方式。</w:t>
      </w:r>
      <w:r w:rsidR="00701CF6">
        <w:rPr>
          <w:sz w:val="24"/>
        </w:rPr>
        <w:t>电池应满足：</w:t>
      </w:r>
    </w:p>
    <w:p w:rsidR="00701CF6" w:rsidRDefault="001877E4" w:rsidP="00701CF6">
      <w:pPr>
        <w:spacing w:line="360" w:lineRule="auto"/>
        <w:ind w:firstLineChars="200" w:firstLine="480"/>
        <w:rPr>
          <w:sz w:val="24"/>
        </w:rPr>
      </w:pPr>
      <w:r w:rsidRPr="001877E4">
        <w:rPr>
          <w:sz w:val="24"/>
        </w:rPr>
        <w:t>高容量电池：</w:t>
      </w:r>
      <w:r w:rsidR="00701CF6">
        <w:rPr>
          <w:sz w:val="24"/>
        </w:rPr>
        <w:t>&gt;20Ah;</w:t>
      </w:r>
    </w:p>
    <w:p w:rsidR="00701CF6" w:rsidRDefault="001877E4" w:rsidP="00701CF6">
      <w:pPr>
        <w:spacing w:line="360" w:lineRule="auto"/>
        <w:ind w:firstLineChars="200" w:firstLine="480"/>
        <w:rPr>
          <w:sz w:val="24"/>
        </w:rPr>
      </w:pPr>
      <w:r w:rsidRPr="001877E4">
        <w:rPr>
          <w:sz w:val="24"/>
        </w:rPr>
        <w:t>电池盒易于取放，电池应可单独更换且便于更换，更换时间小于20分钟；</w:t>
      </w:r>
    </w:p>
    <w:p w:rsidR="001877E4" w:rsidRPr="001877E4" w:rsidRDefault="001877E4" w:rsidP="00701CF6">
      <w:pPr>
        <w:spacing w:line="360" w:lineRule="auto"/>
        <w:ind w:firstLineChars="200" w:firstLine="480"/>
        <w:rPr>
          <w:sz w:val="24"/>
        </w:rPr>
      </w:pPr>
      <w:r w:rsidRPr="001877E4">
        <w:rPr>
          <w:sz w:val="24"/>
        </w:rPr>
        <w:t>电池容量在通讯信号良好、每天一条数据情况下，应使用不少</w:t>
      </w:r>
      <w:r w:rsidRPr="001877E4">
        <w:rPr>
          <w:rFonts w:hint="eastAsia"/>
          <w:sz w:val="24"/>
        </w:rPr>
        <w:t>于</w:t>
      </w:r>
      <w:r w:rsidRPr="001877E4">
        <w:rPr>
          <w:sz w:val="24"/>
        </w:rPr>
        <w:t>5年；每10分钟采集一条数据情况下，应可使用6个月以上。</w:t>
      </w:r>
    </w:p>
    <w:p w:rsidR="006C146E" w:rsidRDefault="001877E4" w:rsidP="001877E4">
      <w:pPr>
        <w:spacing w:line="360" w:lineRule="auto"/>
        <w:ind w:firstLineChars="200" w:firstLine="480"/>
        <w:rPr>
          <w:sz w:val="24"/>
        </w:rPr>
      </w:pPr>
      <w:r>
        <w:rPr>
          <w:sz w:val="24"/>
        </w:rPr>
        <w:t>智能电位测试桩</w:t>
      </w:r>
      <w:r w:rsidRPr="001877E4">
        <w:rPr>
          <w:sz w:val="24"/>
        </w:rPr>
        <w:t>功耗：</w:t>
      </w:r>
    </w:p>
    <w:p w:rsidR="006C146E" w:rsidRDefault="001877E4" w:rsidP="001877E4">
      <w:pPr>
        <w:spacing w:line="360" w:lineRule="auto"/>
        <w:ind w:firstLineChars="200" w:firstLine="480"/>
        <w:rPr>
          <w:sz w:val="24"/>
        </w:rPr>
      </w:pPr>
      <w:r w:rsidRPr="001877E4">
        <w:rPr>
          <w:sz w:val="24"/>
        </w:rPr>
        <w:t>待机工作模式电池输出电流≤20pA;</w:t>
      </w:r>
    </w:p>
    <w:p w:rsidR="006C146E" w:rsidRDefault="001877E4" w:rsidP="006C146E">
      <w:pPr>
        <w:spacing w:line="360" w:lineRule="auto"/>
        <w:ind w:firstLineChars="200" w:firstLine="480"/>
        <w:rPr>
          <w:rFonts w:hint="eastAsia"/>
          <w:sz w:val="24"/>
        </w:rPr>
      </w:pPr>
      <w:r w:rsidRPr="001877E4">
        <w:rPr>
          <w:sz w:val="24"/>
        </w:rPr>
        <w:t>通讯工作模式电池输出电流＜500mA;</w:t>
      </w:r>
    </w:p>
    <w:p w:rsidR="006C146E" w:rsidRDefault="001877E4" w:rsidP="001877E4">
      <w:pPr>
        <w:spacing w:line="360" w:lineRule="auto"/>
        <w:ind w:firstLineChars="200" w:firstLine="480"/>
        <w:rPr>
          <w:sz w:val="24"/>
        </w:rPr>
      </w:pPr>
      <w:r w:rsidRPr="001877E4">
        <w:rPr>
          <w:sz w:val="24"/>
        </w:rPr>
        <w:t>采集仪本体寿命</w:t>
      </w:r>
      <w:r w:rsidRPr="001877E4">
        <w:rPr>
          <w:rFonts w:hint="eastAsia"/>
          <w:sz w:val="24"/>
        </w:rPr>
        <w:t>应不小</w:t>
      </w:r>
      <w:r w:rsidRPr="001877E4">
        <w:rPr>
          <w:sz w:val="24"/>
        </w:rPr>
        <w:t>10年。</w:t>
      </w:r>
    </w:p>
    <w:p w:rsidR="006C146E" w:rsidRDefault="00F1596E" w:rsidP="006C146E">
      <w:pPr>
        <w:spacing w:line="360" w:lineRule="auto"/>
        <w:rPr>
          <w:sz w:val="24"/>
        </w:rPr>
      </w:pPr>
      <w:r>
        <w:rPr>
          <w:rFonts w:hint="eastAsia"/>
          <w:sz w:val="24"/>
        </w:rPr>
        <w:t>2.3其他</w:t>
      </w:r>
      <w:r w:rsidR="001877E4" w:rsidRPr="001877E4">
        <w:rPr>
          <w:sz w:val="24"/>
        </w:rPr>
        <w:t>技术性能</w:t>
      </w:r>
    </w:p>
    <w:p w:rsidR="00ED37C2" w:rsidRDefault="001877E4" w:rsidP="00F1596E">
      <w:pPr>
        <w:spacing w:line="360" w:lineRule="auto"/>
        <w:ind w:firstLineChars="200" w:firstLine="480"/>
        <w:rPr>
          <w:sz w:val="24"/>
        </w:rPr>
      </w:pPr>
      <w:r w:rsidRPr="001877E4">
        <w:rPr>
          <w:sz w:val="24"/>
        </w:rPr>
        <w:t>1）通电电位：</w:t>
      </w:r>
    </w:p>
    <w:p w:rsidR="00ED37C2" w:rsidRDefault="001877E4" w:rsidP="00F1596E">
      <w:pPr>
        <w:spacing w:line="360" w:lineRule="auto"/>
        <w:ind w:firstLineChars="200" w:firstLine="480"/>
        <w:rPr>
          <w:sz w:val="24"/>
        </w:rPr>
      </w:pPr>
      <w:r w:rsidRPr="001877E4">
        <w:rPr>
          <w:sz w:val="24"/>
        </w:rPr>
        <w:t>测量范围：+5VDC：士100VDC，量程可实现自动切换；</w:t>
      </w:r>
    </w:p>
    <w:p w:rsidR="00ED37C2" w:rsidRDefault="001877E4" w:rsidP="00F1596E">
      <w:pPr>
        <w:spacing w:line="360" w:lineRule="auto"/>
        <w:ind w:firstLineChars="200" w:firstLine="480"/>
        <w:rPr>
          <w:sz w:val="24"/>
        </w:rPr>
      </w:pPr>
      <w:r w:rsidRPr="001877E4">
        <w:rPr>
          <w:sz w:val="24"/>
        </w:rPr>
        <w:t>采样误差：s5mV;</w:t>
      </w:r>
    </w:p>
    <w:p w:rsidR="00ED37C2" w:rsidRDefault="00ED37C2" w:rsidP="00F1596E">
      <w:pPr>
        <w:spacing w:line="360" w:lineRule="auto"/>
        <w:ind w:firstLineChars="200" w:firstLine="480"/>
        <w:rPr>
          <w:sz w:val="24"/>
        </w:rPr>
      </w:pPr>
      <w:r>
        <w:rPr>
          <w:rFonts w:hint="eastAsia"/>
          <w:sz w:val="24"/>
        </w:rPr>
        <w:t>2）</w:t>
      </w:r>
      <w:r w:rsidR="001877E4" w:rsidRPr="001877E4">
        <w:rPr>
          <w:sz w:val="24"/>
        </w:rPr>
        <w:t>断电电位：</w:t>
      </w:r>
    </w:p>
    <w:p w:rsidR="00ED37C2" w:rsidRDefault="001877E4" w:rsidP="00F1596E">
      <w:pPr>
        <w:spacing w:line="360" w:lineRule="auto"/>
        <w:ind w:firstLineChars="200" w:firstLine="480"/>
        <w:rPr>
          <w:sz w:val="24"/>
        </w:rPr>
      </w:pPr>
      <w:r w:rsidRPr="001877E4">
        <w:rPr>
          <w:sz w:val="24"/>
        </w:rPr>
        <w:t>测量范围：+5VDC;</w:t>
      </w:r>
    </w:p>
    <w:p w:rsidR="00ED37C2" w:rsidRDefault="001877E4" w:rsidP="00F1596E">
      <w:pPr>
        <w:spacing w:line="360" w:lineRule="auto"/>
        <w:ind w:firstLineChars="200" w:firstLine="480"/>
        <w:rPr>
          <w:sz w:val="24"/>
        </w:rPr>
      </w:pPr>
      <w:r w:rsidRPr="001877E4">
        <w:rPr>
          <w:sz w:val="24"/>
        </w:rPr>
        <w:t>采样误差：&lt;15mV;</w:t>
      </w:r>
    </w:p>
    <w:p w:rsidR="00ED37C2" w:rsidRDefault="001877E4" w:rsidP="00F1596E">
      <w:pPr>
        <w:spacing w:line="360" w:lineRule="auto"/>
        <w:ind w:firstLineChars="200" w:firstLine="480"/>
        <w:rPr>
          <w:sz w:val="24"/>
        </w:rPr>
      </w:pPr>
      <w:r w:rsidRPr="001877E4">
        <w:rPr>
          <w:sz w:val="24"/>
        </w:rPr>
        <w:t>断电电位采样间隔：0~9999ms，断电电位采集后恢复通电电位采集。</w:t>
      </w:r>
    </w:p>
    <w:p w:rsidR="00ED37C2" w:rsidRDefault="00ED37C2" w:rsidP="00F1596E">
      <w:pPr>
        <w:spacing w:line="360" w:lineRule="auto"/>
        <w:ind w:firstLineChars="200" w:firstLine="480"/>
        <w:rPr>
          <w:sz w:val="24"/>
        </w:rPr>
      </w:pPr>
      <w:r>
        <w:rPr>
          <w:sz w:val="24"/>
        </w:rPr>
        <w:t>3</w:t>
      </w:r>
      <w:r w:rsidR="001877E4" w:rsidRPr="001877E4">
        <w:rPr>
          <w:sz w:val="24"/>
        </w:rPr>
        <w:t>）自腐蚀电位：</w:t>
      </w:r>
    </w:p>
    <w:p w:rsidR="00ED37C2" w:rsidRDefault="001877E4" w:rsidP="00F1596E">
      <w:pPr>
        <w:spacing w:line="360" w:lineRule="auto"/>
        <w:ind w:firstLineChars="200" w:firstLine="480"/>
        <w:rPr>
          <w:sz w:val="24"/>
        </w:rPr>
      </w:pPr>
      <w:r w:rsidRPr="001877E4">
        <w:rPr>
          <w:rFonts w:hint="eastAsia"/>
          <w:sz w:val="24"/>
        </w:rPr>
        <w:t>测量范围：</w:t>
      </w:r>
      <w:r w:rsidRPr="001877E4">
        <w:rPr>
          <w:sz w:val="24"/>
        </w:rPr>
        <w:t>+5VDC;</w:t>
      </w:r>
    </w:p>
    <w:p w:rsidR="00ED37C2" w:rsidRDefault="001877E4" w:rsidP="00F1596E">
      <w:pPr>
        <w:spacing w:line="360" w:lineRule="auto"/>
        <w:ind w:firstLineChars="200" w:firstLine="480"/>
        <w:rPr>
          <w:sz w:val="24"/>
        </w:rPr>
      </w:pPr>
      <w:r w:rsidRPr="001877E4">
        <w:rPr>
          <w:sz w:val="24"/>
        </w:rPr>
        <w:t>采样误差：&lt;5mV;</w:t>
      </w:r>
    </w:p>
    <w:p w:rsidR="00ED37C2" w:rsidRDefault="001877E4" w:rsidP="00F1596E">
      <w:pPr>
        <w:spacing w:line="360" w:lineRule="auto"/>
        <w:ind w:firstLineChars="200" w:firstLine="480"/>
        <w:rPr>
          <w:sz w:val="24"/>
        </w:rPr>
      </w:pPr>
      <w:r w:rsidRPr="001877E4">
        <w:rPr>
          <w:sz w:val="24"/>
        </w:rPr>
        <w:t>30v管地电位下，测量误差：5mV.</w:t>
      </w:r>
    </w:p>
    <w:p w:rsidR="002373FD" w:rsidRDefault="00F1596E" w:rsidP="001877E4">
      <w:pPr>
        <w:spacing w:line="360" w:lineRule="auto"/>
        <w:ind w:firstLineChars="200" w:firstLine="480"/>
        <w:rPr>
          <w:sz w:val="24"/>
        </w:rPr>
      </w:pPr>
      <w:r>
        <w:rPr>
          <w:rFonts w:hint="eastAsia"/>
          <w:sz w:val="24"/>
        </w:rPr>
        <w:t>4）</w:t>
      </w:r>
      <w:r w:rsidR="001877E4" w:rsidRPr="001877E4">
        <w:rPr>
          <w:sz w:val="24"/>
        </w:rPr>
        <w:t>测试桩</w:t>
      </w:r>
      <w:r w:rsidR="001877E4" w:rsidRPr="001877E4">
        <w:rPr>
          <w:rFonts w:hint="eastAsia"/>
          <w:sz w:val="24"/>
        </w:rPr>
        <w:t>桩体应符合下列技术要求：</w:t>
      </w:r>
    </w:p>
    <w:p w:rsidR="00C87AD6" w:rsidRDefault="001877E4" w:rsidP="001877E4">
      <w:pPr>
        <w:spacing w:line="360" w:lineRule="auto"/>
        <w:ind w:firstLineChars="200" w:firstLine="480"/>
        <w:rPr>
          <w:sz w:val="24"/>
        </w:rPr>
      </w:pPr>
      <w:r w:rsidRPr="001877E4">
        <w:rPr>
          <w:rFonts w:hint="eastAsia"/>
          <w:sz w:val="24"/>
        </w:rPr>
        <w:t>桩体应采用规格为</w:t>
      </w:r>
      <w:r w:rsidRPr="001877E4">
        <w:rPr>
          <w:sz w:val="24"/>
        </w:rPr>
        <w:t>1</w:t>
      </w:r>
      <w:r w:rsidR="00C87AD6">
        <w:rPr>
          <w:sz w:val="24"/>
        </w:rPr>
        <w:t>08</w:t>
      </w:r>
      <w:r w:rsidRPr="001877E4">
        <w:rPr>
          <w:sz w:val="24"/>
        </w:rPr>
        <w:t>mm的</w:t>
      </w:r>
      <w:r w:rsidR="00C87AD6">
        <w:rPr>
          <w:rFonts w:hint="eastAsia"/>
          <w:sz w:val="24"/>
        </w:rPr>
        <w:t>钢质</w:t>
      </w:r>
      <w:r w:rsidRPr="001877E4">
        <w:rPr>
          <w:sz w:val="24"/>
        </w:rPr>
        <w:t>钢管，壁厚为4mm，长3m;</w:t>
      </w:r>
    </w:p>
    <w:p w:rsidR="00C87AD6" w:rsidRDefault="001877E4" w:rsidP="001877E4">
      <w:pPr>
        <w:spacing w:line="360" w:lineRule="auto"/>
        <w:ind w:firstLineChars="200" w:firstLine="480"/>
        <w:rPr>
          <w:sz w:val="24"/>
        </w:rPr>
      </w:pPr>
      <w:r w:rsidRPr="001877E4">
        <w:rPr>
          <w:sz w:val="24"/>
        </w:rPr>
        <w:t>测试桩内、外壁镀锌层厚度不小于50um，外壁最外层为桔黄色涂塑防腐层不小于130um;·</w:t>
      </w:r>
    </w:p>
    <w:p w:rsidR="00C87AD6" w:rsidRDefault="001877E4" w:rsidP="001877E4">
      <w:pPr>
        <w:spacing w:line="360" w:lineRule="auto"/>
        <w:ind w:firstLineChars="200" w:firstLine="480"/>
        <w:rPr>
          <w:sz w:val="24"/>
        </w:rPr>
      </w:pPr>
      <w:r w:rsidRPr="001877E4">
        <w:rPr>
          <w:sz w:val="24"/>
        </w:rPr>
        <w:t>桩体内对应测试门处装有便于测试电缆连接并与桩体绝缘的稳固接线板；</w:t>
      </w:r>
    </w:p>
    <w:p w:rsidR="00C87AD6" w:rsidRDefault="001877E4" w:rsidP="001877E4">
      <w:pPr>
        <w:spacing w:line="360" w:lineRule="auto"/>
        <w:ind w:firstLineChars="200" w:firstLine="480"/>
        <w:rPr>
          <w:sz w:val="24"/>
        </w:rPr>
      </w:pPr>
      <w:r w:rsidRPr="001877E4">
        <w:rPr>
          <w:sz w:val="24"/>
        </w:rPr>
        <w:t>测部应有能使其稳固的结构；测试桩顶部应留有安装铭牌的空间和预留孔，便于铭牌拧接或铆接；测试桩上以锁上的一个门，并配有特殊的专用钥匙。</w:t>
      </w:r>
    </w:p>
    <w:p w:rsidR="00C87AD6" w:rsidRDefault="001877E4" w:rsidP="001877E4">
      <w:pPr>
        <w:spacing w:line="360" w:lineRule="auto"/>
        <w:ind w:firstLineChars="200" w:firstLine="480"/>
        <w:rPr>
          <w:sz w:val="24"/>
        </w:rPr>
      </w:pPr>
      <w:r w:rsidRPr="001877E4">
        <w:rPr>
          <w:sz w:val="24"/>
        </w:rPr>
        <w:t>测试桩顶部，一侧固定铭牌，另一侧固定天线。</w:t>
      </w:r>
    </w:p>
    <w:p w:rsidR="007E3978" w:rsidRPr="001877E4" w:rsidRDefault="001877E4" w:rsidP="001877E4">
      <w:pPr>
        <w:spacing w:line="360" w:lineRule="auto"/>
        <w:ind w:firstLineChars="200" w:firstLine="480"/>
        <w:rPr>
          <w:sz w:val="24"/>
        </w:rPr>
      </w:pPr>
      <w:r w:rsidRPr="001877E4">
        <w:rPr>
          <w:sz w:val="24"/>
        </w:rPr>
        <w:t>接线板要求接线板上的接线端子采用10柱型；接线端子适于连接截面为6mm2~25mm2的电缆。</w:t>
      </w:r>
    </w:p>
    <w:sectPr w:rsidR="007E3978" w:rsidRPr="001877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35B"/>
    <w:rsid w:val="001877E4"/>
    <w:rsid w:val="002373FD"/>
    <w:rsid w:val="006C146E"/>
    <w:rsid w:val="00701CF6"/>
    <w:rsid w:val="007E3978"/>
    <w:rsid w:val="00A35796"/>
    <w:rsid w:val="00C87AD6"/>
    <w:rsid w:val="00EA346D"/>
    <w:rsid w:val="00EC635B"/>
    <w:rsid w:val="00ED37C2"/>
    <w:rsid w:val="00F15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22F1C-5BA9-4C65-B76E-95526FCD3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37C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174</Words>
  <Characters>992</Characters>
  <Application>Microsoft Office Word</Application>
  <DocSecurity>0</DocSecurity>
  <Lines>8</Lines>
  <Paragraphs>2</Paragraphs>
  <ScaleCrop>false</ScaleCrop>
  <Company>Microsoft</Company>
  <LinksUpToDate>false</LinksUpToDate>
  <CharactersWithSpaces>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2024-02-21T05:25:00Z</dcterms:created>
  <dcterms:modified xsi:type="dcterms:W3CDTF">2024-02-21T06:27:00Z</dcterms:modified>
</cp:coreProperties>
</file>